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3DED" w14:textId="77777777" w:rsidR="00961906" w:rsidRDefault="00A5450B">
      <w:pPr>
        <w:pStyle w:val="Corpotesto"/>
        <w:spacing w:before="70"/>
        <w:ind w:left="210"/>
      </w:pPr>
      <w:r>
        <w:t>ALLEGATO</w:t>
      </w:r>
      <w:r>
        <w:rPr>
          <w:spacing w:val="-6"/>
        </w:rPr>
        <w:t xml:space="preserve"> </w:t>
      </w:r>
      <w:r>
        <w:t>A</w:t>
      </w:r>
    </w:p>
    <w:p w14:paraId="20977D50" w14:textId="77777777" w:rsidR="00961906" w:rsidRDefault="00961906">
      <w:pPr>
        <w:spacing w:after="1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996"/>
        <w:gridCol w:w="3461"/>
        <w:gridCol w:w="7469"/>
      </w:tblGrid>
      <w:tr w:rsidR="00961906" w14:paraId="32873391" w14:textId="77777777">
        <w:trPr>
          <w:trHeight w:val="549"/>
        </w:trPr>
        <w:tc>
          <w:tcPr>
            <w:tcW w:w="2532" w:type="dxa"/>
          </w:tcPr>
          <w:p w14:paraId="6EAF1783" w14:textId="77777777" w:rsidR="00961906" w:rsidRDefault="00961906">
            <w:pPr>
              <w:pStyle w:val="TableParagraph"/>
            </w:pPr>
          </w:p>
          <w:p w14:paraId="4E25F84C" w14:textId="77777777" w:rsidR="00961906" w:rsidRDefault="00A5450B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AMBITO</w:t>
            </w:r>
          </w:p>
        </w:tc>
        <w:tc>
          <w:tcPr>
            <w:tcW w:w="996" w:type="dxa"/>
          </w:tcPr>
          <w:p w14:paraId="21B35141" w14:textId="77777777" w:rsidR="00961906" w:rsidRDefault="00A5450B">
            <w:pPr>
              <w:pStyle w:val="TableParagraph"/>
              <w:spacing w:line="270" w:lineRule="exact"/>
              <w:ind w:left="54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UNITA’</w:t>
            </w:r>
          </w:p>
        </w:tc>
        <w:tc>
          <w:tcPr>
            <w:tcW w:w="3461" w:type="dxa"/>
          </w:tcPr>
          <w:p w14:paraId="7740F5B0" w14:textId="77777777" w:rsidR="00961906" w:rsidRDefault="00A5450B">
            <w:pPr>
              <w:pStyle w:val="TableParagraph"/>
              <w:spacing w:line="270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</w:p>
        </w:tc>
        <w:tc>
          <w:tcPr>
            <w:tcW w:w="7469" w:type="dxa"/>
          </w:tcPr>
          <w:p w14:paraId="121E614B" w14:textId="77777777" w:rsidR="00961906" w:rsidRDefault="00A5450B">
            <w:pPr>
              <w:pStyle w:val="TableParagraph"/>
              <w:spacing w:line="270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PROGETTO/MANSIONI</w:t>
            </w:r>
          </w:p>
        </w:tc>
      </w:tr>
      <w:tr w:rsidR="00961906" w14:paraId="30B0A90C" w14:textId="77777777" w:rsidTr="007E5C5F">
        <w:trPr>
          <w:trHeight w:val="9264"/>
        </w:trPr>
        <w:tc>
          <w:tcPr>
            <w:tcW w:w="2532" w:type="dxa"/>
          </w:tcPr>
          <w:p w14:paraId="07D219CC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22344B9A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4B451807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34B7B084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05FB87FB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1D9C5B5D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1269B496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7C41A200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7CF0CD16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3CF8C532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2EB1E0EA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790E2B00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2F948F78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7150BACB" w14:textId="77777777" w:rsidR="00961906" w:rsidRDefault="00961906">
            <w:pPr>
              <w:pStyle w:val="TableParagraph"/>
              <w:rPr>
                <w:sz w:val="20"/>
              </w:rPr>
            </w:pPr>
          </w:p>
          <w:p w14:paraId="411AF389" w14:textId="77777777" w:rsidR="00961906" w:rsidRDefault="00961906">
            <w:pPr>
              <w:pStyle w:val="TableParagraph"/>
              <w:spacing w:before="1"/>
              <w:rPr>
                <w:sz w:val="26"/>
              </w:rPr>
            </w:pPr>
          </w:p>
          <w:p w14:paraId="41FD96ED" w14:textId="0CDD923A" w:rsidR="00961906" w:rsidRDefault="00AF148E">
            <w:pPr>
              <w:pStyle w:val="TableParagraph"/>
              <w:spacing w:line="20" w:lineRule="exact"/>
              <w:ind w:left="48"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A133E8" wp14:editId="6053E0A2">
                      <wp:extent cx="1556385" cy="6350"/>
                      <wp:effectExtent l="0" t="1270" r="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6385" cy="6350"/>
                                <a:chOff x="0" y="0"/>
                                <a:chExt cx="2451" cy="1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5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DF2C92" id="Group 2" o:spid="_x0000_s1026" style="width:122.55pt;height:.5pt;mso-position-horizontal-relative:char;mso-position-vertical-relative:line" coordsize="24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">
                      <v:rect id="Rectangle 3" o:spid="_x0000_s1027" style="position:absolute;width:24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" fillcolor="#000009" stroked="f"/>
                      <w10:anchorlock/>
                    </v:group>
                  </w:pict>
                </mc:Fallback>
              </mc:AlternateContent>
            </w:r>
          </w:p>
          <w:p w14:paraId="3893D8DE" w14:textId="77777777" w:rsidR="00961906" w:rsidRDefault="00A5450B">
            <w:pPr>
              <w:pStyle w:val="TableParagraph"/>
              <w:spacing w:before="2" w:line="235" w:lineRule="auto"/>
              <w:ind w:left="379" w:right="35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SERVIZI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DEMOGRAFICI</w:t>
            </w:r>
          </w:p>
          <w:p w14:paraId="1AF37D2A" w14:textId="77777777" w:rsidR="00961906" w:rsidRDefault="00A5450B">
            <w:pPr>
              <w:pStyle w:val="TableParagraph"/>
              <w:ind w:left="527" w:right="499"/>
              <w:jc w:val="center"/>
              <w:rPr>
                <w:sz w:val="24"/>
              </w:rPr>
            </w:pPr>
            <w:r>
              <w:rPr>
                <w:sz w:val="24"/>
              </w:rPr>
              <w:t>- COMUNE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PORCARI</w:t>
            </w:r>
          </w:p>
        </w:tc>
        <w:tc>
          <w:tcPr>
            <w:tcW w:w="996" w:type="dxa"/>
          </w:tcPr>
          <w:p w14:paraId="0A1576CC" w14:textId="77777777" w:rsidR="00961906" w:rsidRDefault="00961906">
            <w:pPr>
              <w:pStyle w:val="TableParagraph"/>
              <w:rPr>
                <w:sz w:val="26"/>
              </w:rPr>
            </w:pPr>
          </w:p>
          <w:p w14:paraId="747B2EF9" w14:textId="77777777" w:rsidR="00961906" w:rsidRDefault="00961906">
            <w:pPr>
              <w:pStyle w:val="TableParagraph"/>
              <w:rPr>
                <w:sz w:val="26"/>
              </w:rPr>
            </w:pPr>
          </w:p>
          <w:p w14:paraId="34C5EF82" w14:textId="77777777" w:rsidR="00961906" w:rsidRDefault="00961906">
            <w:pPr>
              <w:pStyle w:val="TableParagraph"/>
              <w:rPr>
                <w:sz w:val="26"/>
              </w:rPr>
            </w:pPr>
          </w:p>
          <w:p w14:paraId="28821B2E" w14:textId="77777777" w:rsidR="00961906" w:rsidRDefault="00961906">
            <w:pPr>
              <w:pStyle w:val="TableParagraph"/>
              <w:rPr>
                <w:sz w:val="26"/>
              </w:rPr>
            </w:pPr>
          </w:p>
          <w:p w14:paraId="22597C18" w14:textId="77777777" w:rsidR="00961906" w:rsidRDefault="00961906">
            <w:pPr>
              <w:pStyle w:val="TableParagraph"/>
              <w:rPr>
                <w:sz w:val="26"/>
              </w:rPr>
            </w:pPr>
          </w:p>
          <w:p w14:paraId="5DFA6A07" w14:textId="77777777" w:rsidR="00961906" w:rsidRDefault="00961906">
            <w:pPr>
              <w:pStyle w:val="TableParagraph"/>
              <w:rPr>
                <w:sz w:val="26"/>
              </w:rPr>
            </w:pPr>
          </w:p>
          <w:p w14:paraId="6AC2690E" w14:textId="77777777" w:rsidR="00961906" w:rsidRDefault="00961906">
            <w:pPr>
              <w:pStyle w:val="TableParagraph"/>
              <w:rPr>
                <w:sz w:val="26"/>
              </w:rPr>
            </w:pPr>
          </w:p>
          <w:p w14:paraId="3F45281C" w14:textId="77777777" w:rsidR="00961906" w:rsidRDefault="00961906">
            <w:pPr>
              <w:pStyle w:val="TableParagraph"/>
              <w:rPr>
                <w:sz w:val="26"/>
              </w:rPr>
            </w:pPr>
          </w:p>
          <w:p w14:paraId="5B2094D5" w14:textId="77777777" w:rsidR="00961906" w:rsidRDefault="00961906">
            <w:pPr>
              <w:pStyle w:val="TableParagraph"/>
              <w:rPr>
                <w:sz w:val="26"/>
              </w:rPr>
            </w:pPr>
          </w:p>
          <w:p w14:paraId="0BFAA758" w14:textId="77777777" w:rsidR="00961906" w:rsidRDefault="00961906">
            <w:pPr>
              <w:pStyle w:val="TableParagraph"/>
              <w:rPr>
                <w:sz w:val="26"/>
              </w:rPr>
            </w:pPr>
          </w:p>
          <w:p w14:paraId="29F28707" w14:textId="77777777" w:rsidR="00961906" w:rsidRDefault="00961906">
            <w:pPr>
              <w:pStyle w:val="TableParagraph"/>
              <w:rPr>
                <w:sz w:val="26"/>
              </w:rPr>
            </w:pPr>
          </w:p>
          <w:p w14:paraId="5832E9E3" w14:textId="77777777" w:rsidR="00961906" w:rsidRDefault="00961906">
            <w:pPr>
              <w:pStyle w:val="TableParagraph"/>
              <w:rPr>
                <w:sz w:val="26"/>
              </w:rPr>
            </w:pPr>
          </w:p>
          <w:p w14:paraId="34439B35" w14:textId="77777777" w:rsidR="00961906" w:rsidRDefault="00A5450B">
            <w:pPr>
              <w:pStyle w:val="TableParagraph"/>
              <w:spacing w:before="20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1" w:type="dxa"/>
          </w:tcPr>
          <w:p w14:paraId="01EDD5E8" w14:textId="3D5F715A" w:rsidR="00762019" w:rsidRDefault="00762019">
            <w:pPr>
              <w:pStyle w:val="TableParagraph"/>
              <w:spacing w:before="264" w:line="242" w:lineRule="auto"/>
              <w:ind w:left="74" w:right="1227"/>
              <w:rPr>
                <w:sz w:val="28"/>
              </w:rPr>
            </w:pPr>
            <w:r>
              <w:rPr>
                <w:sz w:val="28"/>
              </w:rPr>
              <w:t xml:space="preserve">Diploma di scuola media </w:t>
            </w:r>
            <w:r w:rsidR="006854CC">
              <w:rPr>
                <w:sz w:val="28"/>
              </w:rPr>
              <w:t>superiore</w:t>
            </w:r>
            <w:r>
              <w:rPr>
                <w:sz w:val="28"/>
              </w:rPr>
              <w:t>:</w:t>
            </w:r>
          </w:p>
          <w:p w14:paraId="7DBB2257" w14:textId="74079D56" w:rsidR="00762019" w:rsidRPr="006854CC" w:rsidRDefault="00762019" w:rsidP="008E5064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  <w:tab w:val="left" w:pos="784"/>
              </w:tabs>
              <w:spacing w:before="240"/>
              <w:ind w:right="312" w:hanging="361"/>
              <w:rPr>
                <w:sz w:val="28"/>
              </w:rPr>
            </w:pPr>
            <w:r w:rsidRPr="006854CC">
              <w:rPr>
                <w:sz w:val="28"/>
              </w:rPr>
              <w:t>Istituti Professionali</w:t>
            </w:r>
            <w:r w:rsidR="006854CC" w:rsidRPr="006854CC">
              <w:rPr>
                <w:sz w:val="28"/>
              </w:rPr>
              <w:t xml:space="preserve"> </w:t>
            </w:r>
            <w:r w:rsidR="006854CC">
              <w:rPr>
                <w:sz w:val="28"/>
              </w:rPr>
              <w:t>e</w:t>
            </w:r>
            <w:r w:rsidRPr="006854CC">
              <w:rPr>
                <w:sz w:val="28"/>
              </w:rPr>
              <w:t xml:space="preserve"> Tecnici</w:t>
            </w:r>
          </w:p>
          <w:p w14:paraId="664C5300" w14:textId="5872E649" w:rsidR="00762019" w:rsidRDefault="00762019" w:rsidP="008E5064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  <w:tab w:val="left" w:pos="784"/>
              </w:tabs>
              <w:spacing w:before="240"/>
              <w:ind w:left="783" w:hanging="350"/>
              <w:rPr>
                <w:sz w:val="28"/>
              </w:rPr>
            </w:pPr>
            <w:r>
              <w:rPr>
                <w:sz w:val="28"/>
              </w:rPr>
              <w:t>Licei</w:t>
            </w:r>
          </w:p>
          <w:p w14:paraId="20A60FC1" w14:textId="6B37A7C4" w:rsidR="00961906" w:rsidRDefault="00A5450B" w:rsidP="001C1200">
            <w:pPr>
              <w:pStyle w:val="TableParagraph"/>
              <w:spacing w:before="600" w:line="242" w:lineRule="auto"/>
              <w:ind w:left="74" w:right="1225"/>
              <w:rPr>
                <w:sz w:val="28"/>
              </w:rPr>
            </w:pPr>
            <w:r>
              <w:rPr>
                <w:sz w:val="28"/>
              </w:rPr>
              <w:t>Laurea Triennale 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Specialistica</w:t>
            </w:r>
            <w:r w:rsidR="00EE7023">
              <w:rPr>
                <w:sz w:val="28"/>
              </w:rPr>
              <w:t>:</w:t>
            </w:r>
          </w:p>
          <w:p w14:paraId="1775ACCF" w14:textId="77777777" w:rsidR="00961906" w:rsidRDefault="00A5450B" w:rsidP="008E5064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  <w:tab w:val="left" w:pos="784"/>
              </w:tabs>
              <w:spacing w:before="240"/>
              <w:ind w:right="1336" w:hanging="361"/>
              <w:rPr>
                <w:sz w:val="28"/>
              </w:rPr>
            </w:pPr>
            <w:r>
              <w:rPr>
                <w:sz w:val="28"/>
              </w:rPr>
              <w:t>Economia e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Commercio</w:t>
            </w:r>
          </w:p>
          <w:p w14:paraId="18BB2B5F" w14:textId="77777777" w:rsidR="00961906" w:rsidRDefault="00A5450B" w:rsidP="008E5064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  <w:tab w:val="left" w:pos="784"/>
              </w:tabs>
              <w:spacing w:before="240"/>
              <w:ind w:left="783" w:hanging="352"/>
              <w:rPr>
                <w:sz w:val="28"/>
              </w:rPr>
            </w:pPr>
            <w:r>
              <w:rPr>
                <w:sz w:val="28"/>
              </w:rPr>
              <w:t>Giurisprudenza</w:t>
            </w:r>
          </w:p>
          <w:p w14:paraId="5F7BAC22" w14:textId="77777777" w:rsidR="00961906" w:rsidRDefault="00A5450B" w:rsidP="008E5064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  <w:tab w:val="left" w:pos="784"/>
              </w:tabs>
              <w:spacing w:before="240"/>
              <w:ind w:left="783" w:hanging="350"/>
              <w:rPr>
                <w:sz w:val="28"/>
              </w:rPr>
            </w:pPr>
            <w:r>
              <w:rPr>
                <w:sz w:val="28"/>
              </w:rPr>
              <w:t>Scienze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Politiche</w:t>
            </w:r>
          </w:p>
          <w:p w14:paraId="372A81FD" w14:textId="77777777" w:rsidR="00961906" w:rsidRDefault="00A5450B" w:rsidP="008E5064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  <w:tab w:val="left" w:pos="784"/>
              </w:tabs>
              <w:spacing w:before="240"/>
              <w:ind w:left="783" w:hanging="350"/>
              <w:rPr>
                <w:sz w:val="28"/>
              </w:rPr>
            </w:pPr>
            <w:r>
              <w:rPr>
                <w:sz w:val="28"/>
              </w:rPr>
              <w:t>Lettere</w:t>
            </w:r>
          </w:p>
          <w:p w14:paraId="734318C9" w14:textId="09E07202" w:rsidR="00961906" w:rsidRDefault="00A5450B" w:rsidP="008E5064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  <w:tab w:val="left" w:pos="784"/>
              </w:tabs>
              <w:spacing w:before="240" w:line="427" w:lineRule="auto"/>
              <w:ind w:left="74" w:right="170" w:firstLine="360"/>
              <w:rPr>
                <w:sz w:val="28"/>
              </w:rPr>
            </w:pPr>
            <w:r>
              <w:rPr>
                <w:sz w:val="28"/>
              </w:rPr>
              <w:t>e titoli</w:t>
            </w:r>
            <w:r w:rsidR="00EE7023">
              <w:rPr>
                <w:sz w:val="28"/>
              </w:rPr>
              <w:t xml:space="preserve"> equipollenti</w:t>
            </w:r>
            <w:r>
              <w:rPr>
                <w:spacing w:val="-68"/>
                <w:sz w:val="28"/>
              </w:rPr>
              <w:t xml:space="preserve"> </w:t>
            </w:r>
            <w:r w:rsidR="00EE7023">
              <w:rPr>
                <w:spacing w:val="-68"/>
                <w:sz w:val="28"/>
              </w:rPr>
              <w:t xml:space="preserve"> </w:t>
            </w:r>
          </w:p>
        </w:tc>
        <w:tc>
          <w:tcPr>
            <w:tcW w:w="7469" w:type="dxa"/>
          </w:tcPr>
          <w:p w14:paraId="701ACBD5" w14:textId="77777777" w:rsidR="00961906" w:rsidRDefault="00961906">
            <w:pPr>
              <w:pStyle w:val="TableParagraph"/>
              <w:spacing w:before="1"/>
              <w:rPr>
                <w:sz w:val="24"/>
              </w:rPr>
            </w:pPr>
          </w:p>
          <w:p w14:paraId="4F0A8B1C" w14:textId="77777777" w:rsidR="00961906" w:rsidRDefault="00A5450B">
            <w:pPr>
              <w:pStyle w:val="TableParagraph"/>
              <w:ind w:left="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Progetto relativo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alla gestione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ufficio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anagrafe.</w:t>
            </w:r>
          </w:p>
          <w:p w14:paraId="62879E31" w14:textId="77777777" w:rsidR="00961906" w:rsidRDefault="00961906">
            <w:pPr>
              <w:pStyle w:val="TableParagraph"/>
              <w:spacing w:before="3"/>
              <w:rPr>
                <w:sz w:val="27"/>
              </w:rPr>
            </w:pPr>
          </w:p>
          <w:p w14:paraId="07CCA2A8" w14:textId="20613DAF" w:rsidR="00961906" w:rsidRDefault="00A5450B">
            <w:pPr>
              <w:pStyle w:val="TableParagraph"/>
              <w:spacing w:line="276" w:lineRule="auto"/>
              <w:ind w:left="77" w:right="47"/>
              <w:jc w:val="both"/>
            </w:pPr>
            <w:r>
              <w:rPr>
                <w:b/>
                <w:spacing w:val="-1"/>
              </w:rPr>
              <w:t>OBIETTIVO: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tirocinio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ha</w:t>
            </w:r>
            <w:r w:rsidR="005554AD">
              <w:rPr>
                <w:spacing w:val="-11"/>
              </w:rPr>
              <w:t xml:space="preserve"> </w:t>
            </w:r>
            <w:r>
              <w:rPr>
                <w:spacing w:val="-1"/>
              </w:rPr>
              <w:t>l’obiettivo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far</w:t>
            </w:r>
            <w:r>
              <w:rPr>
                <w:spacing w:val="-13"/>
              </w:rPr>
              <w:t xml:space="preserve"> </w:t>
            </w:r>
            <w:r>
              <w:t>acquisire</w:t>
            </w:r>
            <w:r>
              <w:rPr>
                <w:spacing w:val="-13"/>
              </w:rPr>
              <w:t xml:space="preserve"> </w:t>
            </w:r>
            <w:r>
              <w:t>al</w:t>
            </w:r>
            <w:r>
              <w:rPr>
                <w:spacing w:val="-10"/>
              </w:rPr>
              <w:t xml:space="preserve"> </w:t>
            </w:r>
            <w:r>
              <w:t>tirocinante</w:t>
            </w:r>
            <w:r w:rsidR="002A3991">
              <w:t>, in affiancamento con il personale di ruolo,</w:t>
            </w:r>
            <w:r>
              <w:rPr>
                <w:spacing w:val="-12"/>
              </w:rPr>
              <w:t xml:space="preserve"> </w:t>
            </w:r>
            <w:r>
              <w:t>le</w:t>
            </w:r>
            <w:r>
              <w:rPr>
                <w:spacing w:val="-12"/>
              </w:rPr>
              <w:t xml:space="preserve"> </w:t>
            </w:r>
            <w:r w:rsidRPr="001C1200">
              <w:t>competenze</w:t>
            </w:r>
            <w:r w:rsidR="00C11637">
              <w:t xml:space="preserve"> </w:t>
            </w:r>
            <w:r w:rsidRPr="001C1200">
              <w:rPr>
                <w:spacing w:val="-52"/>
              </w:rPr>
              <w:t xml:space="preserve"> </w:t>
            </w:r>
            <w:r w:rsidR="002A3991" w:rsidRPr="001C1200">
              <w:rPr>
                <w:spacing w:val="-52"/>
              </w:rPr>
              <w:t xml:space="preserve">    </w:t>
            </w:r>
            <w:r w:rsidR="00D61EAA">
              <w:t xml:space="preserve">inerenti </w:t>
            </w:r>
            <w:r w:rsidRPr="001C1200">
              <w:t>alle</w:t>
            </w:r>
            <w:r w:rsidRPr="001C1200">
              <w:rPr>
                <w:spacing w:val="1"/>
              </w:rPr>
              <w:t xml:space="preserve"> </w:t>
            </w:r>
            <w:r w:rsidRPr="001C1200">
              <w:t>mansioni</w:t>
            </w:r>
            <w:r w:rsidRPr="001C1200">
              <w:rPr>
                <w:spacing w:val="1"/>
              </w:rPr>
              <w:t xml:space="preserve"> </w:t>
            </w:r>
            <w:r w:rsidRPr="001C1200">
              <w:t>del</w:t>
            </w:r>
            <w:r w:rsidRPr="001C1200">
              <w:rPr>
                <w:spacing w:val="1"/>
              </w:rPr>
              <w:t xml:space="preserve"> </w:t>
            </w:r>
            <w:r w:rsidRPr="001C1200">
              <w:t>Servizio</w:t>
            </w:r>
            <w:r w:rsidRPr="001C1200">
              <w:rPr>
                <w:spacing w:val="1"/>
              </w:rPr>
              <w:t xml:space="preserve"> </w:t>
            </w:r>
            <w:r w:rsidRPr="001C1200">
              <w:t>Anagrafe</w:t>
            </w:r>
            <w:r w:rsidR="0063621E">
              <w:t xml:space="preserve"> in particolare </w:t>
            </w:r>
            <w:r w:rsidR="00E65438" w:rsidRPr="001C1200">
              <w:rPr>
                <w:spacing w:val="1"/>
              </w:rPr>
              <w:t xml:space="preserve">le </w:t>
            </w:r>
            <w:r w:rsidR="00C11637">
              <w:t>conoscenze</w:t>
            </w:r>
            <w:r w:rsidR="004109C4" w:rsidRPr="001C1200">
              <w:t xml:space="preserve"> tecnico professionali relative alla </w:t>
            </w:r>
            <w:r w:rsidR="00E65438" w:rsidRPr="001C1200">
              <w:t>ricezione/inserimento/archiviazione delle</w:t>
            </w:r>
            <w:r w:rsidR="00E65438" w:rsidRPr="001C1200">
              <w:rPr>
                <w:spacing w:val="1"/>
              </w:rPr>
              <w:t xml:space="preserve"> </w:t>
            </w:r>
            <w:r w:rsidR="00E65438" w:rsidRPr="001C1200">
              <w:t>pratiche</w:t>
            </w:r>
            <w:r w:rsidR="00E65438" w:rsidRPr="001C1200">
              <w:rPr>
                <w:spacing w:val="1"/>
              </w:rPr>
              <w:t xml:space="preserve"> </w:t>
            </w:r>
            <w:r w:rsidR="00E65438" w:rsidRPr="001C1200">
              <w:t>anagrafiche</w:t>
            </w:r>
            <w:r w:rsidR="0063621E">
              <w:t xml:space="preserve">, </w:t>
            </w:r>
            <w:r w:rsidR="00E65438" w:rsidRPr="001C1200">
              <w:t xml:space="preserve">alla </w:t>
            </w:r>
            <w:r w:rsidR="004109C4" w:rsidRPr="001C1200">
              <w:t>gestione digitale dei database</w:t>
            </w:r>
            <w:r w:rsidR="0063621E">
              <w:t xml:space="preserve"> ed alla gestione delle relazioni con il cittadino</w:t>
            </w:r>
            <w:r w:rsidR="00E65438" w:rsidRPr="001C1200">
              <w:t>:</w:t>
            </w:r>
            <w:r w:rsidR="004109C4" w:rsidRPr="001C1200">
              <w:t xml:space="preserve"> </w:t>
            </w:r>
          </w:p>
          <w:p w14:paraId="5088CD3D" w14:textId="77777777" w:rsidR="00961906" w:rsidRPr="007E5C5F" w:rsidRDefault="0096190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B367E92" w14:textId="5ACDC6DA" w:rsidR="00961906" w:rsidRPr="002A3991" w:rsidRDefault="005554AD" w:rsidP="005F7BE3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ind w:right="546" w:hanging="361"/>
              <w:rPr>
                <w:rFonts w:ascii="Symbol" w:hAnsi="Symbol"/>
                <w:i/>
              </w:rPr>
            </w:pPr>
            <w:r>
              <w:rPr>
                <w:i/>
              </w:rPr>
              <w:t>A</w:t>
            </w:r>
            <w:r w:rsidR="005F7BE3">
              <w:rPr>
                <w:i/>
              </w:rPr>
              <w:t xml:space="preserve">ffiancamento nell’utilizzo della procedura di emissione delle Cie, informazioni in merito all’accesso ai servizi online della PA, consegna </w:t>
            </w:r>
            <w:r w:rsidR="007E5C5F">
              <w:rPr>
                <w:i/>
              </w:rPr>
              <w:t xml:space="preserve">delle </w:t>
            </w:r>
            <w:r w:rsidR="008F017D">
              <w:rPr>
                <w:i/>
              </w:rPr>
              <w:t>carte di identità</w:t>
            </w:r>
            <w:r w:rsidR="007E5C5F">
              <w:rPr>
                <w:i/>
              </w:rPr>
              <w:t xml:space="preserve"> </w:t>
            </w:r>
            <w:r w:rsidR="005F7BE3">
              <w:rPr>
                <w:i/>
              </w:rPr>
              <w:t>ed archiviazione della relativa modulistica;</w:t>
            </w:r>
          </w:p>
          <w:p w14:paraId="2BFFC7DB" w14:textId="6A4B8AC4" w:rsidR="005F7BE3" w:rsidRPr="007E5C5F" w:rsidRDefault="005F7BE3" w:rsidP="00962636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199"/>
              <w:ind w:hanging="361"/>
              <w:rPr>
                <w:rFonts w:ascii="Symbol" w:hAnsi="Symbol"/>
                <w:i/>
              </w:rPr>
            </w:pPr>
            <w:r>
              <w:rPr>
                <w:i/>
              </w:rPr>
              <w:t>Servizi al cittadino (distrib</w:t>
            </w:r>
            <w:r w:rsidR="007E5C5F">
              <w:rPr>
                <w:i/>
              </w:rPr>
              <w:t>uzione schede informative e modulistica con relativo supporto alla compilazione);</w:t>
            </w:r>
          </w:p>
          <w:p w14:paraId="6F178260" w14:textId="05F56596" w:rsidR="007E5C5F" w:rsidRDefault="007E5C5F" w:rsidP="00962636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199"/>
              <w:ind w:hanging="361"/>
              <w:rPr>
                <w:rFonts w:ascii="Symbol" w:hAnsi="Symbol"/>
                <w:i/>
              </w:rPr>
            </w:pPr>
            <w:r>
              <w:rPr>
                <w:i/>
              </w:rPr>
              <w:t>Ricezione ed inserimento, in fase preliminare, delle dichiarazioni di residenza;</w:t>
            </w:r>
          </w:p>
          <w:p w14:paraId="0568C7F8" w14:textId="5B2FCBBE" w:rsidR="004109C4" w:rsidRPr="00962636" w:rsidRDefault="00962636" w:rsidP="00B26C47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120"/>
              <w:ind w:left="800" w:hanging="363"/>
              <w:rPr>
                <w:rFonts w:ascii="Symbol" w:hAnsi="Symbol"/>
                <w:i/>
                <w:iCs/>
              </w:rPr>
            </w:pPr>
            <w:r w:rsidRPr="00962636">
              <w:rPr>
                <w:i/>
                <w:iCs/>
              </w:rPr>
              <w:t xml:space="preserve">Gestione </w:t>
            </w:r>
            <w:r w:rsidR="004109C4" w:rsidRPr="00962636">
              <w:rPr>
                <w:i/>
                <w:iCs/>
              </w:rPr>
              <w:t>della posta ordinaria: protocollazione documenti in uscita, evasione richieste di rilascio certificazioni anagrafiche, di estratti di nascita e di ricerche storiche, ecc</w:t>
            </w:r>
            <w:r w:rsidR="00B26C47">
              <w:rPr>
                <w:i/>
                <w:iCs/>
              </w:rPr>
              <w:t>.</w:t>
            </w:r>
          </w:p>
          <w:p w14:paraId="4BAAE473" w14:textId="5FE3EE98" w:rsidR="004109C4" w:rsidRPr="00962636" w:rsidRDefault="00962636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198"/>
              <w:ind w:right="1061"/>
              <w:rPr>
                <w:rFonts w:ascii="Symbol" w:hAnsi="Symbol"/>
                <w:i/>
                <w:iCs/>
              </w:rPr>
            </w:pPr>
            <w:r w:rsidRPr="00962636">
              <w:rPr>
                <w:i/>
                <w:iCs/>
              </w:rPr>
              <w:t xml:space="preserve">Collaborazione </w:t>
            </w:r>
            <w:r w:rsidR="004109C4" w:rsidRPr="00962636">
              <w:rPr>
                <w:i/>
                <w:iCs/>
              </w:rPr>
              <w:t>generale con l’Ufficio (telefonate, fotocopie, rilegature, scansioni, mail</w:t>
            </w:r>
            <w:r w:rsidR="002A3991" w:rsidRPr="00962636">
              <w:rPr>
                <w:i/>
                <w:iCs/>
              </w:rPr>
              <w:t>, pec</w:t>
            </w:r>
            <w:r w:rsidR="004109C4" w:rsidRPr="00962636">
              <w:rPr>
                <w:i/>
                <w:iCs/>
              </w:rPr>
              <w:t>, ecc</w:t>
            </w:r>
            <w:r w:rsidR="00B26C47" w:rsidRPr="00962636">
              <w:rPr>
                <w:i/>
                <w:iCs/>
              </w:rPr>
              <w:t>)</w:t>
            </w:r>
          </w:p>
          <w:p w14:paraId="5084858E" w14:textId="77777777" w:rsidR="00961906" w:rsidRPr="007E5C5F" w:rsidRDefault="0096190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070476D9" w14:textId="77777777" w:rsidR="00961906" w:rsidRDefault="00A5450B">
            <w:pPr>
              <w:pStyle w:val="TableParagraph"/>
              <w:ind w:left="77"/>
              <w:jc w:val="both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ACQUISIRE</w:t>
            </w:r>
          </w:p>
          <w:p w14:paraId="70D70C14" w14:textId="1F2C74DD" w:rsidR="008E5064" w:rsidRPr="008E5064" w:rsidRDefault="008E5064" w:rsidP="00B26C47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  <w:tab w:val="left" w:pos="786"/>
              </w:tabs>
              <w:spacing w:before="120"/>
              <w:ind w:left="785" w:hanging="351"/>
              <w:rPr>
                <w:rFonts w:ascii="Symbol" w:hAnsi="Symbol"/>
                <w:i/>
                <w:iCs/>
              </w:rPr>
            </w:pPr>
            <w:r w:rsidRPr="008E5064">
              <w:rPr>
                <w:i/>
                <w:iCs/>
              </w:rPr>
              <w:t xml:space="preserve">Capacità di relazionarsi efficacemente con l’utenza </w:t>
            </w:r>
            <w:r w:rsidR="001C1200">
              <w:rPr>
                <w:i/>
                <w:iCs/>
              </w:rPr>
              <w:t>e</w:t>
            </w:r>
            <w:r w:rsidRPr="008E5064">
              <w:rPr>
                <w:i/>
                <w:iCs/>
              </w:rPr>
              <w:t xml:space="preserve"> con </w:t>
            </w:r>
            <w:r>
              <w:rPr>
                <w:i/>
                <w:iCs/>
              </w:rPr>
              <w:t xml:space="preserve">gli </w:t>
            </w:r>
            <w:r w:rsidRPr="008E5064">
              <w:rPr>
                <w:i/>
                <w:iCs/>
              </w:rPr>
              <w:t>altri</w:t>
            </w:r>
            <w:r w:rsidR="001C1200">
              <w:rPr>
                <w:i/>
                <w:iCs/>
              </w:rPr>
              <w:br/>
            </w:r>
            <w:r w:rsidRPr="008E5064">
              <w:rPr>
                <w:i/>
                <w:iCs/>
              </w:rPr>
              <w:t>Uffici Comunali</w:t>
            </w:r>
          </w:p>
          <w:p w14:paraId="081BF341" w14:textId="368D4911" w:rsidR="00B26C47" w:rsidRPr="00B26C47" w:rsidRDefault="00B26C47" w:rsidP="00B26C47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  <w:tab w:val="left" w:pos="786"/>
              </w:tabs>
              <w:spacing w:before="120"/>
              <w:ind w:left="785" w:hanging="351"/>
              <w:rPr>
                <w:rFonts w:ascii="Symbol" w:hAnsi="Symbol"/>
                <w:i/>
                <w:iCs/>
              </w:rPr>
            </w:pPr>
            <w:r w:rsidRPr="00B26C47">
              <w:rPr>
                <w:i/>
                <w:iCs/>
              </w:rPr>
              <w:t xml:space="preserve">Analisi di istruttorie semplici e complesse utili alla predisposizione </w:t>
            </w:r>
            <w:r w:rsidR="001C1200">
              <w:rPr>
                <w:i/>
                <w:iCs/>
              </w:rPr>
              <w:br/>
            </w:r>
            <w:r w:rsidRPr="00B26C47">
              <w:rPr>
                <w:i/>
                <w:iCs/>
              </w:rPr>
              <w:t>degli atti finali</w:t>
            </w:r>
          </w:p>
          <w:p w14:paraId="0B5A4502" w14:textId="6E5291FF" w:rsidR="00961906" w:rsidRDefault="00A5450B" w:rsidP="00B26C47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  <w:tab w:val="left" w:pos="786"/>
              </w:tabs>
              <w:spacing w:before="120"/>
              <w:ind w:left="785" w:hanging="351"/>
              <w:rPr>
                <w:rFonts w:ascii="Symbol" w:hAnsi="Symbol"/>
                <w:i/>
              </w:rPr>
            </w:pPr>
            <w:r>
              <w:rPr>
                <w:i/>
              </w:rPr>
              <w:t>Capacità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verificare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correttezza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dichiarazioni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presentate</w:t>
            </w:r>
          </w:p>
          <w:p w14:paraId="44BA0DCF" w14:textId="1FB92781" w:rsidR="00961906" w:rsidRDefault="00A5450B" w:rsidP="001C1200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120"/>
              <w:ind w:left="785" w:hanging="351"/>
              <w:rPr>
                <w:rFonts w:ascii="Symbol" w:hAnsi="Symbol"/>
                <w:i/>
                <w:sz w:val="24"/>
              </w:rPr>
            </w:pPr>
            <w:r w:rsidRPr="00B26C47">
              <w:rPr>
                <w:i/>
                <w:iCs/>
              </w:rPr>
              <w:t xml:space="preserve">Conoscenza dei principali </w:t>
            </w:r>
            <w:r w:rsidR="008E5064">
              <w:rPr>
                <w:i/>
                <w:iCs/>
              </w:rPr>
              <w:t>software</w:t>
            </w:r>
            <w:r w:rsidRPr="00B26C47">
              <w:rPr>
                <w:i/>
                <w:iCs/>
              </w:rPr>
              <w:t xml:space="preserve"> di gestione dei servizi demografici</w:t>
            </w:r>
          </w:p>
        </w:tc>
      </w:tr>
    </w:tbl>
    <w:p w14:paraId="04520BF4" w14:textId="77777777" w:rsidR="00A65B60" w:rsidRDefault="00A65B60"/>
    <w:sectPr w:rsidR="00A65B60">
      <w:type w:val="continuous"/>
      <w:pgSz w:w="16850" w:h="11920" w:orient="landscape"/>
      <w:pgMar w:top="880" w:right="12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6CE"/>
    <w:multiLevelType w:val="hybridMultilevel"/>
    <w:tmpl w:val="31EEDE1A"/>
    <w:lvl w:ilvl="0" w:tplc="2A52E9EE">
      <w:numFmt w:val="bullet"/>
      <w:lvlText w:val=""/>
      <w:lvlJc w:val="left"/>
      <w:pPr>
        <w:ind w:left="795" w:hanging="349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F022CA5A">
      <w:numFmt w:val="bullet"/>
      <w:lvlText w:val="•"/>
      <w:lvlJc w:val="left"/>
      <w:pPr>
        <w:ind w:left="1065" w:hanging="349"/>
      </w:pPr>
      <w:rPr>
        <w:rFonts w:hint="default"/>
        <w:lang w:val="it-IT" w:eastAsia="en-US" w:bidi="ar-SA"/>
      </w:rPr>
    </w:lvl>
    <w:lvl w:ilvl="2" w:tplc="996C73F0">
      <w:numFmt w:val="bullet"/>
      <w:lvlText w:val="•"/>
      <w:lvlJc w:val="left"/>
      <w:pPr>
        <w:ind w:left="1330" w:hanging="349"/>
      </w:pPr>
      <w:rPr>
        <w:rFonts w:hint="default"/>
        <w:lang w:val="it-IT" w:eastAsia="en-US" w:bidi="ar-SA"/>
      </w:rPr>
    </w:lvl>
    <w:lvl w:ilvl="3" w:tplc="37DC7D76">
      <w:numFmt w:val="bullet"/>
      <w:lvlText w:val="•"/>
      <w:lvlJc w:val="left"/>
      <w:pPr>
        <w:ind w:left="1595" w:hanging="349"/>
      </w:pPr>
      <w:rPr>
        <w:rFonts w:hint="default"/>
        <w:lang w:val="it-IT" w:eastAsia="en-US" w:bidi="ar-SA"/>
      </w:rPr>
    </w:lvl>
    <w:lvl w:ilvl="4" w:tplc="8DA0DC2C">
      <w:numFmt w:val="bullet"/>
      <w:lvlText w:val="•"/>
      <w:lvlJc w:val="left"/>
      <w:pPr>
        <w:ind w:left="1860" w:hanging="349"/>
      </w:pPr>
      <w:rPr>
        <w:rFonts w:hint="default"/>
        <w:lang w:val="it-IT" w:eastAsia="en-US" w:bidi="ar-SA"/>
      </w:rPr>
    </w:lvl>
    <w:lvl w:ilvl="5" w:tplc="3626C940">
      <w:numFmt w:val="bullet"/>
      <w:lvlText w:val="•"/>
      <w:lvlJc w:val="left"/>
      <w:pPr>
        <w:ind w:left="2125" w:hanging="349"/>
      </w:pPr>
      <w:rPr>
        <w:rFonts w:hint="default"/>
        <w:lang w:val="it-IT" w:eastAsia="en-US" w:bidi="ar-SA"/>
      </w:rPr>
    </w:lvl>
    <w:lvl w:ilvl="6" w:tplc="2254721C">
      <w:numFmt w:val="bullet"/>
      <w:lvlText w:val="•"/>
      <w:lvlJc w:val="left"/>
      <w:pPr>
        <w:ind w:left="2390" w:hanging="349"/>
      </w:pPr>
      <w:rPr>
        <w:rFonts w:hint="default"/>
        <w:lang w:val="it-IT" w:eastAsia="en-US" w:bidi="ar-SA"/>
      </w:rPr>
    </w:lvl>
    <w:lvl w:ilvl="7" w:tplc="0DC4999E">
      <w:numFmt w:val="bullet"/>
      <w:lvlText w:val="•"/>
      <w:lvlJc w:val="left"/>
      <w:pPr>
        <w:ind w:left="2655" w:hanging="349"/>
      </w:pPr>
      <w:rPr>
        <w:rFonts w:hint="default"/>
        <w:lang w:val="it-IT" w:eastAsia="en-US" w:bidi="ar-SA"/>
      </w:rPr>
    </w:lvl>
    <w:lvl w:ilvl="8" w:tplc="CC10FC0C">
      <w:numFmt w:val="bullet"/>
      <w:lvlText w:val="•"/>
      <w:lvlJc w:val="left"/>
      <w:pPr>
        <w:ind w:left="2920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70CB73A3"/>
    <w:multiLevelType w:val="hybridMultilevel"/>
    <w:tmpl w:val="FEDA75E2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w w:val="100"/>
        <w:lang w:val="it-IT" w:eastAsia="en-US" w:bidi="ar-SA"/>
      </w:rPr>
    </w:lvl>
    <w:lvl w:ilvl="1" w:tplc="AAC241D8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2" w:tplc="6CF672D4">
      <w:numFmt w:val="bullet"/>
      <w:lvlText w:val="•"/>
      <w:lvlJc w:val="left"/>
      <w:pPr>
        <w:ind w:left="2131" w:hanging="360"/>
      </w:pPr>
      <w:rPr>
        <w:rFonts w:hint="default"/>
        <w:lang w:val="it-IT" w:eastAsia="en-US" w:bidi="ar-SA"/>
      </w:rPr>
    </w:lvl>
    <w:lvl w:ilvl="3" w:tplc="A290F12E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4" w:tplc="28E8A532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5" w:tplc="F0B2A30C">
      <w:numFmt w:val="bullet"/>
      <w:lvlText w:val="•"/>
      <w:lvlJc w:val="left"/>
      <w:pPr>
        <w:ind w:left="4129" w:hanging="360"/>
      </w:pPr>
      <w:rPr>
        <w:rFonts w:hint="default"/>
        <w:lang w:val="it-IT" w:eastAsia="en-US" w:bidi="ar-SA"/>
      </w:rPr>
    </w:lvl>
    <w:lvl w:ilvl="6" w:tplc="AD18FAB2">
      <w:numFmt w:val="bullet"/>
      <w:lvlText w:val="•"/>
      <w:lvlJc w:val="left"/>
      <w:pPr>
        <w:ind w:left="4795" w:hanging="360"/>
      </w:pPr>
      <w:rPr>
        <w:rFonts w:hint="default"/>
        <w:lang w:val="it-IT" w:eastAsia="en-US" w:bidi="ar-SA"/>
      </w:rPr>
    </w:lvl>
    <w:lvl w:ilvl="7" w:tplc="2B0CC56A">
      <w:numFmt w:val="bullet"/>
      <w:lvlText w:val="•"/>
      <w:lvlJc w:val="left"/>
      <w:pPr>
        <w:ind w:left="5461" w:hanging="360"/>
      </w:pPr>
      <w:rPr>
        <w:rFonts w:hint="default"/>
        <w:lang w:val="it-IT" w:eastAsia="en-US" w:bidi="ar-SA"/>
      </w:rPr>
    </w:lvl>
    <w:lvl w:ilvl="8" w:tplc="085E7D30">
      <w:numFmt w:val="bullet"/>
      <w:lvlText w:val="•"/>
      <w:lvlJc w:val="left"/>
      <w:pPr>
        <w:ind w:left="6127" w:hanging="360"/>
      </w:pPr>
      <w:rPr>
        <w:rFonts w:hint="default"/>
        <w:lang w:val="it-IT" w:eastAsia="en-US" w:bidi="ar-SA"/>
      </w:rPr>
    </w:lvl>
  </w:abstractNum>
  <w:num w:numId="1" w16cid:durableId="1385519826">
    <w:abstractNumId w:val="1"/>
  </w:num>
  <w:num w:numId="2" w16cid:durableId="26576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06"/>
    <w:rsid w:val="00125267"/>
    <w:rsid w:val="001C1200"/>
    <w:rsid w:val="002A3991"/>
    <w:rsid w:val="00323A60"/>
    <w:rsid w:val="003334B7"/>
    <w:rsid w:val="004109C4"/>
    <w:rsid w:val="005554AD"/>
    <w:rsid w:val="005A1581"/>
    <w:rsid w:val="005F7BE3"/>
    <w:rsid w:val="0063621E"/>
    <w:rsid w:val="006854CC"/>
    <w:rsid w:val="00762019"/>
    <w:rsid w:val="007E5C5F"/>
    <w:rsid w:val="008E5064"/>
    <w:rsid w:val="008F017D"/>
    <w:rsid w:val="00961906"/>
    <w:rsid w:val="00962636"/>
    <w:rsid w:val="0099108B"/>
    <w:rsid w:val="00A5450B"/>
    <w:rsid w:val="00A65B60"/>
    <w:rsid w:val="00AF148E"/>
    <w:rsid w:val="00B26C47"/>
    <w:rsid w:val="00B943FE"/>
    <w:rsid w:val="00C070F0"/>
    <w:rsid w:val="00C11637"/>
    <w:rsid w:val="00C569CA"/>
    <w:rsid w:val="00D61EAA"/>
    <w:rsid w:val="00E65438"/>
    <w:rsid w:val="00E73E19"/>
    <w:rsid w:val="00E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622D"/>
  <w15:docId w15:val="{1E6F00AD-B9C8-4756-B083-E506FB7F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</dc:title>
  <dc:creator>Sgiannelli</dc:creator>
  <cp:lastModifiedBy>Barbara Ceragioli</cp:lastModifiedBy>
  <cp:revision>2</cp:revision>
  <cp:lastPrinted>2023-04-17T07:02:00Z</cp:lastPrinted>
  <dcterms:created xsi:type="dcterms:W3CDTF">2023-04-26T09:55:00Z</dcterms:created>
  <dcterms:modified xsi:type="dcterms:W3CDTF">2023-04-26T09:55:00Z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</Properties>
</file>